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FFD8" w14:textId="77777777" w:rsidR="005B0A16" w:rsidRDefault="005B0A16" w:rsidP="005B0A16">
      <w:pPr>
        <w:spacing w:line="480" w:lineRule="auto"/>
        <w:rPr>
          <w:rFonts w:ascii="Times New Roman" w:hAnsi="Times New Roman" w:cs="Times New Roman"/>
          <w:b/>
        </w:rPr>
      </w:pPr>
      <w:r w:rsidRPr="0021180C">
        <w:rPr>
          <w:rFonts w:ascii="Times New Roman" w:hAnsi="Times New Roman" w:cs="Times New Roman"/>
          <w:b/>
        </w:rPr>
        <w:t xml:space="preserve">COMM </w:t>
      </w:r>
      <w:r>
        <w:rPr>
          <w:rFonts w:ascii="Times New Roman" w:hAnsi="Times New Roman" w:cs="Times New Roman"/>
          <w:b/>
        </w:rPr>
        <w:t>3014</w:t>
      </w:r>
      <w:r w:rsidRPr="0021180C">
        <w:rPr>
          <w:rFonts w:ascii="Times New Roman" w:hAnsi="Times New Roman" w:cs="Times New Roman"/>
          <w:b/>
        </w:rPr>
        <w:t>: Public Relations Case Studies</w:t>
      </w:r>
    </w:p>
    <w:p w14:paraId="6565C50D" w14:textId="77777777" w:rsidR="005B0A16" w:rsidRPr="0021180C" w:rsidRDefault="005B0A16" w:rsidP="005B0A1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CASE BRIEF</w:t>
      </w:r>
    </w:p>
    <w:p w14:paraId="0C457DC9" w14:textId="09D33832" w:rsidR="005B0A16" w:rsidRPr="0021180C" w:rsidRDefault="005B0A16" w:rsidP="005B0A16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Case 35</w:t>
      </w:r>
      <w:r w:rsidRPr="0021180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Best Buy Fights for Survival: </w:t>
      </w:r>
      <w:r w:rsidR="00A94A06">
        <w:rPr>
          <w:rFonts w:ascii="Times New Roman" w:hAnsi="Times New Roman" w:cs="Times New Roman"/>
          <w:b/>
        </w:rPr>
        <w:t>Company Strives for Relevancy in</w:t>
      </w:r>
      <w:r>
        <w:rPr>
          <w:rFonts w:ascii="Times New Roman" w:hAnsi="Times New Roman" w:cs="Times New Roman"/>
          <w:b/>
        </w:rPr>
        <w:t xml:space="preserve"> an e-Commerce World</w:t>
      </w:r>
    </w:p>
    <w:p w14:paraId="60F7375F" w14:textId="77777777" w:rsidR="005B0A16" w:rsidRPr="0021180C" w:rsidRDefault="005B0A16" w:rsidP="005B0A16">
      <w:pPr>
        <w:spacing w:line="480" w:lineRule="auto"/>
        <w:rPr>
          <w:rFonts w:ascii="Times New Roman" w:hAnsi="Times New Roman" w:cs="Times New Roman"/>
          <w:i/>
        </w:rPr>
      </w:pPr>
      <w:r w:rsidRPr="0021180C">
        <w:rPr>
          <w:rFonts w:ascii="Times New Roman" w:hAnsi="Times New Roman" w:cs="Times New Roman"/>
          <w:i/>
        </w:rPr>
        <w:t>Summary of the Case</w:t>
      </w:r>
    </w:p>
    <w:p w14:paraId="07142FED" w14:textId="7AC48BC5" w:rsidR="005B0A16" w:rsidRDefault="005B0A16" w:rsidP="005B0A1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6C66">
        <w:rPr>
          <w:rFonts w:ascii="Times New Roman" w:hAnsi="Times New Roman" w:cs="Times New Roman"/>
        </w:rPr>
        <w:t>Once renowned</w:t>
      </w:r>
      <w:r w:rsidR="00506A1A">
        <w:rPr>
          <w:rFonts w:ascii="Times New Roman" w:hAnsi="Times New Roman" w:cs="Times New Roman"/>
        </w:rPr>
        <w:t xml:space="preserve"> as one of the biggest electronic retailers, Best Buy hit a wall in 2012 when it fell victim to online retailers’ lower prices. With the ever-growing digital commerce world, Best Buy suffered a loss of $10 million to retailers like Amazon. </w:t>
      </w:r>
      <w:r w:rsidR="0094528F">
        <w:rPr>
          <w:rFonts w:ascii="Times New Roman" w:hAnsi="Times New Roman" w:cs="Times New Roman"/>
        </w:rPr>
        <w:t>On top of n</w:t>
      </w:r>
      <w:r w:rsidR="00506A1A">
        <w:rPr>
          <w:rFonts w:ascii="Times New Roman" w:hAnsi="Times New Roman" w:cs="Times New Roman"/>
        </w:rPr>
        <w:t xml:space="preserve">early facing bankruptcy, Best Buy’s CEO Brian Dunn was forced to resign after inappropriate behavior with an employee, prompting Founder Richard </w:t>
      </w:r>
      <w:proofErr w:type="spellStart"/>
      <w:r w:rsidR="00506A1A">
        <w:rPr>
          <w:rFonts w:ascii="Times New Roman" w:hAnsi="Times New Roman" w:cs="Times New Roman"/>
        </w:rPr>
        <w:t>Schultze</w:t>
      </w:r>
      <w:proofErr w:type="spellEnd"/>
      <w:r w:rsidR="00506A1A">
        <w:rPr>
          <w:rFonts w:ascii="Times New Roman" w:hAnsi="Times New Roman" w:cs="Times New Roman"/>
        </w:rPr>
        <w:t xml:space="preserve"> to leave the company as well. Best Buy was suddenly faced with many challenges that threatened its stability, including five new individuals in top administrative positions. </w:t>
      </w:r>
    </w:p>
    <w:p w14:paraId="23FA47E3" w14:textId="316A1B1A" w:rsidR="007C67D2" w:rsidRDefault="00506A1A" w:rsidP="005B0A1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Best Buy needed a way to regain the admiration of its consumers while working alongside financial analysts and trying their best to avoid media scrutiny during this sensitive time.</w:t>
      </w:r>
      <w:r w:rsidR="007C67D2">
        <w:rPr>
          <w:rFonts w:ascii="Times New Roman" w:hAnsi="Times New Roman" w:cs="Times New Roman"/>
        </w:rPr>
        <w:t xml:space="preserve"> In </w:t>
      </w:r>
      <w:r w:rsidR="00F105F9">
        <w:rPr>
          <w:rFonts w:ascii="Times New Roman" w:hAnsi="Times New Roman" w:cs="Times New Roman"/>
        </w:rPr>
        <w:t xml:space="preserve">2013, </w:t>
      </w:r>
      <w:r w:rsidR="00382AC0">
        <w:rPr>
          <w:rFonts w:ascii="Times New Roman" w:hAnsi="Times New Roman" w:cs="Times New Roman"/>
        </w:rPr>
        <w:t xml:space="preserve">Best Buy decided that </w:t>
      </w:r>
      <w:r w:rsidR="001047B7">
        <w:rPr>
          <w:rFonts w:ascii="Times New Roman" w:hAnsi="Times New Roman" w:cs="Times New Roman"/>
        </w:rPr>
        <w:t>a change in their pricing strategy was essential for the company’</w:t>
      </w:r>
      <w:r w:rsidR="00141B39">
        <w:rPr>
          <w:rFonts w:ascii="Times New Roman" w:hAnsi="Times New Roman" w:cs="Times New Roman"/>
        </w:rPr>
        <w:t>s survival. The problem was</w:t>
      </w:r>
      <w:r w:rsidR="00D13741">
        <w:rPr>
          <w:rFonts w:ascii="Times New Roman" w:hAnsi="Times New Roman" w:cs="Times New Roman"/>
        </w:rPr>
        <w:t xml:space="preserve"> rooted in</w:t>
      </w:r>
      <w:r w:rsidR="00141B39">
        <w:rPr>
          <w:rFonts w:ascii="Times New Roman" w:hAnsi="Times New Roman" w:cs="Times New Roman"/>
        </w:rPr>
        <w:t xml:space="preserve"> “showrooming,” </w:t>
      </w:r>
      <w:r w:rsidR="00006120">
        <w:rPr>
          <w:rFonts w:ascii="Times New Roman" w:hAnsi="Times New Roman" w:cs="Times New Roman"/>
        </w:rPr>
        <w:t xml:space="preserve">meaning that shoppers could come into the </w:t>
      </w:r>
      <w:r w:rsidR="00A73A92">
        <w:rPr>
          <w:rFonts w:ascii="Times New Roman" w:hAnsi="Times New Roman" w:cs="Times New Roman"/>
        </w:rPr>
        <w:t xml:space="preserve">brick-and-mortar </w:t>
      </w:r>
      <w:r w:rsidR="00006120">
        <w:rPr>
          <w:rFonts w:ascii="Times New Roman" w:hAnsi="Times New Roman" w:cs="Times New Roman"/>
        </w:rPr>
        <w:t xml:space="preserve">store at any time to </w:t>
      </w:r>
      <w:r w:rsidR="004242E1">
        <w:rPr>
          <w:rFonts w:ascii="Times New Roman" w:hAnsi="Times New Roman" w:cs="Times New Roman"/>
        </w:rPr>
        <w:t xml:space="preserve">test out products </w:t>
      </w:r>
      <w:r w:rsidR="003D6272">
        <w:rPr>
          <w:rFonts w:ascii="Times New Roman" w:hAnsi="Times New Roman" w:cs="Times New Roman"/>
        </w:rPr>
        <w:t xml:space="preserve">without purchasing them in-store. Instead, consumers would </w:t>
      </w:r>
      <w:r w:rsidR="003C7838">
        <w:rPr>
          <w:rFonts w:ascii="Times New Roman" w:hAnsi="Times New Roman" w:cs="Times New Roman"/>
        </w:rPr>
        <w:t xml:space="preserve">later </w:t>
      </w:r>
      <w:r w:rsidR="00451D5C">
        <w:rPr>
          <w:rFonts w:ascii="Times New Roman" w:hAnsi="Times New Roman" w:cs="Times New Roman"/>
        </w:rPr>
        <w:t>shop online for better deals for the same product.</w:t>
      </w:r>
    </w:p>
    <w:p w14:paraId="3831ED75" w14:textId="705A9F56" w:rsidR="002255B1" w:rsidRDefault="002255B1" w:rsidP="005B0A1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objective was clear—Best Buy </w:t>
      </w:r>
      <w:r w:rsidR="00BC6830">
        <w:rPr>
          <w:rFonts w:ascii="Times New Roman" w:hAnsi="Times New Roman" w:cs="Times New Roman"/>
        </w:rPr>
        <w:t xml:space="preserve">had to match competitors’ prices and </w:t>
      </w:r>
      <w:r w:rsidR="000A5D10">
        <w:rPr>
          <w:rFonts w:ascii="Times New Roman" w:hAnsi="Times New Roman" w:cs="Times New Roman"/>
        </w:rPr>
        <w:t>introduce price cuts in order to stay in business</w:t>
      </w:r>
      <w:r w:rsidR="00915F31">
        <w:rPr>
          <w:rFonts w:ascii="Times New Roman" w:hAnsi="Times New Roman" w:cs="Times New Roman"/>
        </w:rPr>
        <w:t>, which was normally their practice solely during the holidays.</w:t>
      </w:r>
      <w:r w:rsidR="00C91451">
        <w:rPr>
          <w:rFonts w:ascii="Times New Roman" w:hAnsi="Times New Roman" w:cs="Times New Roman"/>
        </w:rPr>
        <w:t xml:space="preserve"> Effectively doing so required research on their part. Best Buy’s conclusion to institute a change in pricing strategy stemmed from working with business analysts in 2013 who advised them to do so. </w:t>
      </w:r>
      <w:r w:rsidR="00973741">
        <w:rPr>
          <w:rFonts w:ascii="Times New Roman" w:hAnsi="Times New Roman" w:cs="Times New Roman"/>
        </w:rPr>
        <w:t>Along with an end to showrooming came the coined phrase “</w:t>
      </w:r>
      <w:r w:rsidR="00540049">
        <w:rPr>
          <w:rFonts w:ascii="Times New Roman" w:hAnsi="Times New Roman" w:cs="Times New Roman"/>
        </w:rPr>
        <w:t xml:space="preserve">Low Price Guarantee,” </w:t>
      </w:r>
      <w:r w:rsidR="00F61A8A">
        <w:rPr>
          <w:rFonts w:ascii="Times New Roman" w:hAnsi="Times New Roman" w:cs="Times New Roman"/>
        </w:rPr>
        <w:lastRenderedPageBreak/>
        <w:t>which caused Best Buy’s stock price to rise considerably.</w:t>
      </w:r>
      <w:r w:rsidR="00973741">
        <w:rPr>
          <w:rFonts w:ascii="Times New Roman" w:hAnsi="Times New Roman" w:cs="Times New Roman"/>
        </w:rPr>
        <w:t xml:space="preserve"> </w:t>
      </w:r>
      <w:r w:rsidR="000118A1">
        <w:rPr>
          <w:rFonts w:ascii="Times New Roman" w:hAnsi="Times New Roman" w:cs="Times New Roman"/>
        </w:rPr>
        <w:t xml:space="preserve">Best Buy also created its “Renew Blue” program </w:t>
      </w:r>
      <w:r w:rsidR="00012D40">
        <w:rPr>
          <w:rFonts w:ascii="Times New Roman" w:hAnsi="Times New Roman" w:cs="Times New Roman"/>
        </w:rPr>
        <w:t xml:space="preserve">to establish problems it needed </w:t>
      </w:r>
      <w:r w:rsidR="00F41CE4">
        <w:rPr>
          <w:rFonts w:ascii="Times New Roman" w:hAnsi="Times New Roman" w:cs="Times New Roman"/>
        </w:rPr>
        <w:t xml:space="preserve">to solve and track its progress. </w:t>
      </w:r>
      <w:r w:rsidR="00C359CB">
        <w:rPr>
          <w:rFonts w:ascii="Times New Roman" w:hAnsi="Times New Roman" w:cs="Times New Roman"/>
        </w:rPr>
        <w:t xml:space="preserve">When it came time to </w:t>
      </w:r>
      <w:r w:rsidR="007F4F6F">
        <w:rPr>
          <w:rFonts w:ascii="Times New Roman" w:hAnsi="Times New Roman" w:cs="Times New Roman"/>
        </w:rPr>
        <w:t>evaluate Best Buy’s progress, the company had driven a more than 10 percent increase in Domestic comparable online sales, improved its Net Promoter Score, and elevated its retail customer experience with Samsung Experience Shops and Window Stores.</w:t>
      </w:r>
    </w:p>
    <w:p w14:paraId="39F31863" w14:textId="338D6BB3" w:rsidR="007F4F6F" w:rsidRDefault="00286B58" w:rsidP="00992AA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05A3">
        <w:rPr>
          <w:rFonts w:ascii="Times New Roman" w:hAnsi="Times New Roman" w:cs="Times New Roman"/>
        </w:rPr>
        <w:t>As aforementioned, Best Buy’s stock had risen. Even though it wasn’t to the level it had been at before, their aggressive tactics to create</w:t>
      </w:r>
      <w:r w:rsidR="00A03A7A">
        <w:rPr>
          <w:rFonts w:ascii="Times New Roman" w:hAnsi="Times New Roman" w:cs="Times New Roman"/>
        </w:rPr>
        <w:t xml:space="preserve"> organizational</w:t>
      </w:r>
      <w:r w:rsidR="004505A3">
        <w:rPr>
          <w:rFonts w:ascii="Times New Roman" w:hAnsi="Times New Roman" w:cs="Times New Roman"/>
        </w:rPr>
        <w:t xml:space="preserve"> stability was clear</w:t>
      </w:r>
      <w:r w:rsidR="002F3E81">
        <w:rPr>
          <w:rFonts w:ascii="Times New Roman" w:hAnsi="Times New Roman" w:cs="Times New Roman"/>
        </w:rPr>
        <w:t xml:space="preserve">. The company made sure to </w:t>
      </w:r>
      <w:r w:rsidR="00992AAA">
        <w:rPr>
          <w:rFonts w:ascii="Times New Roman" w:hAnsi="Times New Roman" w:cs="Times New Roman"/>
        </w:rPr>
        <w:t>relay their strategy to investors and financial analysts for feedback and important future decisions.</w:t>
      </w:r>
    </w:p>
    <w:p w14:paraId="12A6C33A" w14:textId="77777777" w:rsidR="006B5B31" w:rsidRDefault="006B5B31" w:rsidP="00992AAA">
      <w:pPr>
        <w:spacing w:line="480" w:lineRule="auto"/>
        <w:rPr>
          <w:rFonts w:ascii="Times New Roman" w:hAnsi="Times New Roman" w:cs="Times New Roman"/>
        </w:rPr>
      </w:pPr>
    </w:p>
    <w:p w14:paraId="5D40CB91" w14:textId="77777777" w:rsidR="006B5B31" w:rsidRPr="0021180C" w:rsidRDefault="006B5B31" w:rsidP="006B5B31">
      <w:pPr>
        <w:spacing w:line="480" w:lineRule="auto"/>
        <w:rPr>
          <w:rFonts w:ascii="Times New Roman" w:hAnsi="Times New Roman" w:cs="Times New Roman"/>
          <w:i/>
        </w:rPr>
      </w:pPr>
      <w:r w:rsidRPr="0021180C">
        <w:rPr>
          <w:rFonts w:ascii="Times New Roman" w:hAnsi="Times New Roman" w:cs="Times New Roman"/>
          <w:i/>
        </w:rPr>
        <w:t>Analysis of the Case</w:t>
      </w:r>
    </w:p>
    <w:p w14:paraId="19CE5F5B" w14:textId="6E092860" w:rsidR="006B5B31" w:rsidRDefault="006B5B31" w:rsidP="006B5B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025C">
        <w:rPr>
          <w:rFonts w:ascii="Times New Roman" w:hAnsi="Times New Roman" w:cs="Times New Roman"/>
        </w:rPr>
        <w:t xml:space="preserve">Effectively carrying out a campaign is essential in the field of public relations, and Best Buy is a prime example. </w:t>
      </w:r>
      <w:r w:rsidR="00D00E95">
        <w:rPr>
          <w:rFonts w:ascii="Times New Roman" w:hAnsi="Times New Roman" w:cs="Times New Roman"/>
        </w:rPr>
        <w:t xml:space="preserve">Early on, </w:t>
      </w:r>
      <w:r w:rsidR="00DE14E9">
        <w:rPr>
          <w:rFonts w:ascii="Times New Roman" w:hAnsi="Times New Roman" w:cs="Times New Roman"/>
        </w:rPr>
        <w:t xml:space="preserve">new president and CEO Hubert </w:t>
      </w:r>
      <w:proofErr w:type="spellStart"/>
      <w:r w:rsidR="00DE14E9">
        <w:rPr>
          <w:rFonts w:ascii="Times New Roman" w:hAnsi="Times New Roman" w:cs="Times New Roman"/>
        </w:rPr>
        <w:t>Joly</w:t>
      </w:r>
      <w:proofErr w:type="spellEnd"/>
      <w:r w:rsidR="00035E90">
        <w:rPr>
          <w:rFonts w:ascii="Times New Roman" w:hAnsi="Times New Roman" w:cs="Times New Roman"/>
        </w:rPr>
        <w:t xml:space="preserve"> </w:t>
      </w:r>
      <w:r w:rsidR="00DE14E9">
        <w:rPr>
          <w:rFonts w:ascii="Times New Roman" w:hAnsi="Times New Roman" w:cs="Times New Roman"/>
        </w:rPr>
        <w:t>hosted</w:t>
      </w:r>
      <w:r w:rsidR="00035E90">
        <w:rPr>
          <w:rFonts w:ascii="Times New Roman" w:hAnsi="Times New Roman" w:cs="Times New Roman"/>
        </w:rPr>
        <w:t xml:space="preserve"> </w:t>
      </w:r>
      <w:r w:rsidR="00DE14E9">
        <w:rPr>
          <w:rFonts w:ascii="Times New Roman" w:hAnsi="Times New Roman" w:cs="Times New Roman"/>
        </w:rPr>
        <w:t xml:space="preserve">an Analyst and Investor Day </w:t>
      </w:r>
      <w:r w:rsidR="004A0B22">
        <w:rPr>
          <w:rFonts w:ascii="Times New Roman" w:hAnsi="Times New Roman" w:cs="Times New Roman"/>
        </w:rPr>
        <w:t xml:space="preserve">to do two things: </w:t>
      </w:r>
      <w:r w:rsidR="00272320">
        <w:rPr>
          <w:rFonts w:ascii="Times New Roman" w:hAnsi="Times New Roman" w:cs="Times New Roman"/>
        </w:rPr>
        <w:t xml:space="preserve">present the new leadership team and preview the company’s expected third quarter earnings. </w:t>
      </w:r>
      <w:r w:rsidR="00B4608D">
        <w:rPr>
          <w:rFonts w:ascii="Times New Roman" w:hAnsi="Times New Roman" w:cs="Times New Roman"/>
        </w:rPr>
        <w:t xml:space="preserve">In doing so, Best Buy was able to convey that it was serious about reinventing itself as a </w:t>
      </w:r>
      <w:r w:rsidR="00F662BA">
        <w:rPr>
          <w:rFonts w:ascii="Times New Roman" w:hAnsi="Times New Roman" w:cs="Times New Roman"/>
        </w:rPr>
        <w:t>key p</w:t>
      </w:r>
      <w:r w:rsidR="00385E56">
        <w:rPr>
          <w:rFonts w:ascii="Times New Roman" w:hAnsi="Times New Roman" w:cs="Times New Roman"/>
        </w:rPr>
        <w:t xml:space="preserve">layer in the e-commerce market. </w:t>
      </w:r>
      <w:r w:rsidR="0058600B">
        <w:rPr>
          <w:rFonts w:ascii="Times New Roman" w:hAnsi="Times New Roman" w:cs="Times New Roman"/>
        </w:rPr>
        <w:t xml:space="preserve">Perhaps the most effective communication tactic was that Best Buy not only held this event, but also streamed it live </w:t>
      </w:r>
      <w:r w:rsidR="00A069E2">
        <w:rPr>
          <w:rFonts w:ascii="Times New Roman" w:hAnsi="Times New Roman" w:cs="Times New Roman"/>
        </w:rPr>
        <w:t xml:space="preserve">on its investor relations website. </w:t>
      </w:r>
      <w:r w:rsidR="00ED3EA9">
        <w:rPr>
          <w:rFonts w:ascii="Times New Roman" w:hAnsi="Times New Roman" w:cs="Times New Roman"/>
        </w:rPr>
        <w:t xml:space="preserve">This action set a precedent of Best Buy being transparent in its operations and updating the public with </w:t>
      </w:r>
      <w:r w:rsidR="0088568C">
        <w:rPr>
          <w:rFonts w:ascii="Times New Roman" w:hAnsi="Times New Roman" w:cs="Times New Roman"/>
        </w:rPr>
        <w:t>pertinent information.</w:t>
      </w:r>
    </w:p>
    <w:p w14:paraId="1BC5758B" w14:textId="2CE44069" w:rsidR="009E4368" w:rsidRDefault="00636CA9" w:rsidP="006B5B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117A">
        <w:rPr>
          <w:rFonts w:ascii="Times New Roman" w:hAnsi="Times New Roman" w:cs="Times New Roman"/>
        </w:rPr>
        <w:t xml:space="preserve">Best Buy also designated a spokesperson, Matt Furman, who was responsible for communicating to the Minnesota Public Radio that </w:t>
      </w:r>
      <w:r w:rsidR="00A24716">
        <w:rPr>
          <w:rFonts w:ascii="Times New Roman" w:hAnsi="Times New Roman" w:cs="Times New Roman"/>
        </w:rPr>
        <w:t>the company was “…recommitted to improving the customer experience” and “being price-competitive” (</w:t>
      </w:r>
      <w:r w:rsidR="005972F7">
        <w:rPr>
          <w:rFonts w:ascii="Times New Roman" w:hAnsi="Times New Roman" w:cs="Times New Roman"/>
        </w:rPr>
        <w:t xml:space="preserve">Swan, 2014, p. </w:t>
      </w:r>
      <w:r w:rsidR="00A24716">
        <w:rPr>
          <w:rFonts w:ascii="Times New Roman" w:hAnsi="Times New Roman" w:cs="Times New Roman"/>
        </w:rPr>
        <w:t xml:space="preserve">541). </w:t>
      </w:r>
      <w:r w:rsidR="005F3BD2">
        <w:rPr>
          <w:rFonts w:ascii="Times New Roman" w:hAnsi="Times New Roman" w:cs="Times New Roman"/>
        </w:rPr>
        <w:t>By focusing on a handful of people to communicate major messages, which include</w:t>
      </w:r>
      <w:r w:rsidR="00E6223A">
        <w:rPr>
          <w:rFonts w:ascii="Times New Roman" w:hAnsi="Times New Roman" w:cs="Times New Roman"/>
        </w:rPr>
        <w:t>d</w:t>
      </w:r>
      <w:r w:rsidR="005F3BD2">
        <w:rPr>
          <w:rFonts w:ascii="Times New Roman" w:hAnsi="Times New Roman" w:cs="Times New Roman"/>
        </w:rPr>
        <w:t xml:space="preserve"> president and CEO Hubert </w:t>
      </w:r>
      <w:proofErr w:type="spellStart"/>
      <w:r w:rsidR="005F3BD2">
        <w:rPr>
          <w:rFonts w:ascii="Times New Roman" w:hAnsi="Times New Roman" w:cs="Times New Roman"/>
        </w:rPr>
        <w:t>Joly</w:t>
      </w:r>
      <w:proofErr w:type="spellEnd"/>
      <w:r w:rsidR="005F3BD2">
        <w:rPr>
          <w:rFonts w:ascii="Times New Roman" w:hAnsi="Times New Roman" w:cs="Times New Roman"/>
        </w:rPr>
        <w:t xml:space="preserve">, </w:t>
      </w:r>
      <w:r w:rsidR="00654B74">
        <w:rPr>
          <w:rFonts w:ascii="Times New Roman" w:hAnsi="Times New Roman" w:cs="Times New Roman"/>
        </w:rPr>
        <w:t xml:space="preserve">the </w:t>
      </w:r>
      <w:r w:rsidR="00735CF1">
        <w:rPr>
          <w:rFonts w:ascii="Times New Roman" w:hAnsi="Times New Roman" w:cs="Times New Roman"/>
        </w:rPr>
        <w:t xml:space="preserve">intended </w:t>
      </w:r>
      <w:r w:rsidR="00654B74">
        <w:rPr>
          <w:rFonts w:ascii="Times New Roman" w:hAnsi="Times New Roman" w:cs="Times New Roman"/>
        </w:rPr>
        <w:t>message was consistent throughout the media</w:t>
      </w:r>
      <w:r w:rsidR="00735CF1">
        <w:rPr>
          <w:rFonts w:ascii="Times New Roman" w:hAnsi="Times New Roman" w:cs="Times New Roman"/>
        </w:rPr>
        <w:t xml:space="preserve"> and </w:t>
      </w:r>
      <w:r w:rsidR="00834F4E">
        <w:rPr>
          <w:rFonts w:ascii="Times New Roman" w:hAnsi="Times New Roman" w:cs="Times New Roman"/>
        </w:rPr>
        <w:t xml:space="preserve">would </w:t>
      </w:r>
      <w:r w:rsidR="00735CF1">
        <w:rPr>
          <w:rFonts w:ascii="Times New Roman" w:hAnsi="Times New Roman" w:cs="Times New Roman"/>
        </w:rPr>
        <w:t xml:space="preserve">be correctly decoded by its audiences. </w:t>
      </w:r>
      <w:r w:rsidR="00F20630">
        <w:rPr>
          <w:rFonts w:ascii="Times New Roman" w:hAnsi="Times New Roman" w:cs="Times New Roman"/>
        </w:rPr>
        <w:t xml:space="preserve">Best Buy practiced effective public relations mainly by designating these spokespeople and </w:t>
      </w:r>
      <w:r w:rsidR="00435A9D">
        <w:rPr>
          <w:rFonts w:ascii="Times New Roman" w:hAnsi="Times New Roman" w:cs="Times New Roman"/>
        </w:rPr>
        <w:t>remaining true to their vision while conveying it to the public. They used a plethora of communication tactics to see t</w:t>
      </w:r>
      <w:r w:rsidR="008D293C">
        <w:rPr>
          <w:rFonts w:ascii="Times New Roman" w:hAnsi="Times New Roman" w:cs="Times New Roman"/>
        </w:rPr>
        <w:t xml:space="preserve">his vision come to fruition and save the company. </w:t>
      </w:r>
    </w:p>
    <w:p w14:paraId="564B7523" w14:textId="38BEE94A" w:rsidR="00636CA9" w:rsidRDefault="003A0F40" w:rsidP="009E43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tactics Best Buy used was issuing a news release that detailed </w:t>
      </w:r>
      <w:r w:rsidR="000D4BEC">
        <w:rPr>
          <w:rFonts w:ascii="Times New Roman" w:hAnsi="Times New Roman" w:cs="Times New Roman"/>
        </w:rPr>
        <w:t>the proposed price match of all local retail competitors a</w:t>
      </w:r>
      <w:r w:rsidR="00381F03">
        <w:rPr>
          <w:rFonts w:ascii="Times New Roman" w:hAnsi="Times New Roman" w:cs="Times New Roman"/>
        </w:rPr>
        <w:t xml:space="preserve">nd 19 major online competitors. </w:t>
      </w:r>
      <w:r w:rsidR="00AA5FDE">
        <w:rPr>
          <w:rFonts w:ascii="Times New Roman" w:hAnsi="Times New Roman" w:cs="Times New Roman"/>
        </w:rPr>
        <w:t xml:space="preserve">In this release, three main points were delivered that would </w:t>
      </w:r>
      <w:r w:rsidR="004F65A4">
        <w:rPr>
          <w:rFonts w:ascii="Times New Roman" w:hAnsi="Times New Roman" w:cs="Times New Roman"/>
        </w:rPr>
        <w:t xml:space="preserve">be at the core of the campaign: Best Buy was the only retailer to offer a Low Price Guarantee and a variety of the latest products and services, their sales force offered knowledge that was impartial and the company would fully support the life of a product. </w:t>
      </w:r>
      <w:r w:rsidR="00694C40">
        <w:rPr>
          <w:rFonts w:ascii="Times New Roman" w:hAnsi="Times New Roman" w:cs="Times New Roman"/>
        </w:rPr>
        <w:t xml:space="preserve">These benefits were one of many </w:t>
      </w:r>
      <w:r w:rsidR="003700FB">
        <w:rPr>
          <w:rFonts w:ascii="Times New Roman" w:hAnsi="Times New Roman" w:cs="Times New Roman"/>
        </w:rPr>
        <w:t>examples</w:t>
      </w:r>
      <w:r w:rsidR="00694C40">
        <w:rPr>
          <w:rFonts w:ascii="Times New Roman" w:hAnsi="Times New Roman" w:cs="Times New Roman"/>
        </w:rPr>
        <w:t xml:space="preserve"> </w:t>
      </w:r>
      <w:r w:rsidR="003700FB">
        <w:rPr>
          <w:rFonts w:ascii="Times New Roman" w:hAnsi="Times New Roman" w:cs="Times New Roman"/>
        </w:rPr>
        <w:t>of</w:t>
      </w:r>
      <w:r w:rsidR="00694C40">
        <w:rPr>
          <w:rFonts w:ascii="Times New Roman" w:hAnsi="Times New Roman" w:cs="Times New Roman"/>
        </w:rPr>
        <w:t xml:space="preserve"> Best Buy </w:t>
      </w:r>
      <w:r w:rsidR="003700FB">
        <w:rPr>
          <w:rFonts w:ascii="Times New Roman" w:hAnsi="Times New Roman" w:cs="Times New Roman"/>
        </w:rPr>
        <w:t>maintaining</w:t>
      </w:r>
      <w:r w:rsidR="00694C40">
        <w:rPr>
          <w:rFonts w:ascii="Times New Roman" w:hAnsi="Times New Roman" w:cs="Times New Roman"/>
        </w:rPr>
        <w:t xml:space="preserve"> clear and constant communication</w:t>
      </w:r>
      <w:r w:rsidR="00015D5E">
        <w:rPr>
          <w:rFonts w:ascii="Times New Roman" w:hAnsi="Times New Roman" w:cs="Times New Roman"/>
        </w:rPr>
        <w:t xml:space="preserve"> with its public</w:t>
      </w:r>
      <w:r w:rsidR="003700FB">
        <w:rPr>
          <w:rFonts w:ascii="Times New Roman" w:hAnsi="Times New Roman" w:cs="Times New Roman"/>
        </w:rPr>
        <w:t xml:space="preserve">, which </w:t>
      </w:r>
      <w:r w:rsidR="00015D5E">
        <w:rPr>
          <w:rFonts w:ascii="Times New Roman" w:hAnsi="Times New Roman" w:cs="Times New Roman"/>
        </w:rPr>
        <w:t>was</w:t>
      </w:r>
      <w:r w:rsidR="003700FB">
        <w:rPr>
          <w:rFonts w:ascii="Times New Roman" w:hAnsi="Times New Roman" w:cs="Times New Roman"/>
        </w:rPr>
        <w:t xml:space="preserve"> c</w:t>
      </w:r>
      <w:r w:rsidR="00015D5E">
        <w:rPr>
          <w:rFonts w:ascii="Times New Roman" w:hAnsi="Times New Roman" w:cs="Times New Roman"/>
        </w:rPr>
        <w:t xml:space="preserve">onsumers looking for a bargain. </w:t>
      </w:r>
      <w:r w:rsidR="0024591A">
        <w:rPr>
          <w:rFonts w:ascii="Times New Roman" w:hAnsi="Times New Roman" w:cs="Times New Roman"/>
        </w:rPr>
        <w:t xml:space="preserve">The news release was one of the first materials that was responsible for announcing Best Buy’s change of direction in order to keep up with growing competition from online retailers. </w:t>
      </w:r>
      <w:r w:rsidR="00412BC0">
        <w:rPr>
          <w:rFonts w:ascii="Times New Roman" w:hAnsi="Times New Roman" w:cs="Times New Roman"/>
        </w:rPr>
        <w:t>Further detailing the success of this announcement, Best Buy</w:t>
      </w:r>
      <w:r w:rsidR="0035096A">
        <w:rPr>
          <w:rFonts w:ascii="Times New Roman" w:hAnsi="Times New Roman" w:cs="Times New Roman"/>
        </w:rPr>
        <w:t>’s stock price rose 7.4 percent to $16.87.</w:t>
      </w:r>
    </w:p>
    <w:p w14:paraId="65519B18" w14:textId="28F3BF56" w:rsidR="00CA0726" w:rsidRDefault="00F43490" w:rsidP="009E43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communication tactic Best Buy used was its website, specifically the “About </w:t>
      </w:r>
      <w:r w:rsidR="00D97E66">
        <w:rPr>
          <w:rFonts w:ascii="Times New Roman" w:hAnsi="Times New Roman" w:cs="Times New Roman"/>
        </w:rPr>
        <w:t>Best Buy</w:t>
      </w:r>
      <w:r>
        <w:rPr>
          <w:rFonts w:ascii="Times New Roman" w:hAnsi="Times New Roman" w:cs="Times New Roman"/>
        </w:rPr>
        <w:t>”</w:t>
      </w:r>
      <w:r w:rsidR="00D97E66">
        <w:rPr>
          <w:rFonts w:ascii="Times New Roman" w:hAnsi="Times New Roman" w:cs="Times New Roman"/>
        </w:rPr>
        <w:t xml:space="preserve"> section. </w:t>
      </w:r>
      <w:r w:rsidR="0075749E">
        <w:rPr>
          <w:rFonts w:ascii="Times New Roman" w:hAnsi="Times New Roman" w:cs="Times New Roman"/>
        </w:rPr>
        <w:t>Under this tab, the company explained that it aspired to be the “destination for all your technology products and services”</w:t>
      </w:r>
      <w:r w:rsidR="00924DD0">
        <w:rPr>
          <w:rFonts w:ascii="Times New Roman" w:hAnsi="Times New Roman" w:cs="Times New Roman"/>
        </w:rPr>
        <w:t xml:space="preserve"> (</w:t>
      </w:r>
      <w:r w:rsidR="00571187">
        <w:rPr>
          <w:rFonts w:ascii="Times New Roman" w:hAnsi="Times New Roman" w:cs="Times New Roman"/>
        </w:rPr>
        <w:t>Swan, 2014, p.</w:t>
      </w:r>
      <w:r w:rsidR="00571187">
        <w:rPr>
          <w:rFonts w:ascii="Times New Roman" w:hAnsi="Times New Roman" w:cs="Times New Roman"/>
        </w:rPr>
        <w:t xml:space="preserve"> </w:t>
      </w:r>
      <w:r w:rsidR="00924DD0">
        <w:rPr>
          <w:rFonts w:ascii="Times New Roman" w:hAnsi="Times New Roman" w:cs="Times New Roman"/>
        </w:rPr>
        <w:t xml:space="preserve">542). </w:t>
      </w:r>
      <w:r w:rsidR="001A2E35">
        <w:rPr>
          <w:rFonts w:ascii="Times New Roman" w:hAnsi="Times New Roman" w:cs="Times New Roman"/>
        </w:rPr>
        <w:t>This message was aided by its new tagline, “</w:t>
      </w:r>
      <w:r w:rsidR="00EE34DA">
        <w:rPr>
          <w:rFonts w:ascii="Times New Roman" w:hAnsi="Times New Roman" w:cs="Times New Roman"/>
        </w:rPr>
        <w:t xml:space="preserve">Making Technology Work for You.” </w:t>
      </w:r>
      <w:r w:rsidR="00C1080A">
        <w:rPr>
          <w:rFonts w:ascii="Times New Roman" w:hAnsi="Times New Roman" w:cs="Times New Roman"/>
        </w:rPr>
        <w:t xml:space="preserve">With a brand-new promise and tagline, </w:t>
      </w:r>
      <w:r w:rsidR="006225B7">
        <w:rPr>
          <w:rFonts w:ascii="Times New Roman" w:hAnsi="Times New Roman" w:cs="Times New Roman"/>
        </w:rPr>
        <w:t xml:space="preserve">Best Buy was well on </w:t>
      </w:r>
      <w:r w:rsidR="00695513">
        <w:rPr>
          <w:rFonts w:ascii="Times New Roman" w:hAnsi="Times New Roman" w:cs="Times New Roman"/>
        </w:rPr>
        <w:t>the</w:t>
      </w:r>
      <w:r w:rsidR="006225B7">
        <w:rPr>
          <w:rFonts w:ascii="Times New Roman" w:hAnsi="Times New Roman" w:cs="Times New Roman"/>
        </w:rPr>
        <w:t xml:space="preserve"> way to winning its way back into customers’ hearts.</w:t>
      </w:r>
      <w:r w:rsidR="0050588D">
        <w:rPr>
          <w:rFonts w:ascii="Times New Roman" w:hAnsi="Times New Roman" w:cs="Times New Roman"/>
        </w:rPr>
        <w:t xml:space="preserve"> Publishing their goals on their website and finding a way to bring a fresh approach were important steps on the path to redemption. </w:t>
      </w:r>
    </w:p>
    <w:p w14:paraId="35E46966" w14:textId="30FB714D" w:rsidR="003B5557" w:rsidRDefault="00CA0726" w:rsidP="009E43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Best Buy made the decision to invest in a Super Bowl advertisement and feature actress and comedian Amy </w:t>
      </w:r>
      <w:proofErr w:type="spellStart"/>
      <w:r>
        <w:rPr>
          <w:rFonts w:ascii="Times New Roman" w:hAnsi="Times New Roman" w:cs="Times New Roman"/>
        </w:rPr>
        <w:t>Poehler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4153FF">
        <w:rPr>
          <w:rFonts w:ascii="Times New Roman" w:hAnsi="Times New Roman" w:cs="Times New Roman"/>
        </w:rPr>
        <w:t xml:space="preserve">Not only did </w:t>
      </w:r>
      <w:proofErr w:type="spellStart"/>
      <w:r w:rsidR="004153FF">
        <w:rPr>
          <w:rFonts w:ascii="Times New Roman" w:hAnsi="Times New Roman" w:cs="Times New Roman"/>
        </w:rPr>
        <w:t>Poehler’s</w:t>
      </w:r>
      <w:proofErr w:type="spellEnd"/>
      <w:r w:rsidR="004153FF">
        <w:rPr>
          <w:rFonts w:ascii="Times New Roman" w:hAnsi="Times New Roman" w:cs="Times New Roman"/>
        </w:rPr>
        <w:t xml:space="preserve"> humor and status work in Best Buy’s favor, but it also aired </w:t>
      </w:r>
      <w:r w:rsidR="0068527E">
        <w:rPr>
          <w:rFonts w:ascii="Times New Roman" w:hAnsi="Times New Roman" w:cs="Times New Roman"/>
        </w:rPr>
        <w:t xml:space="preserve">when millions of football fans were watching. </w:t>
      </w:r>
      <w:r w:rsidR="00D45FA6">
        <w:rPr>
          <w:rFonts w:ascii="Times New Roman" w:hAnsi="Times New Roman" w:cs="Times New Roman"/>
        </w:rPr>
        <w:t>The ad emphasized Best Buy’s “Blue Shirt” techies</w:t>
      </w:r>
      <w:r w:rsidR="00B81308">
        <w:rPr>
          <w:rFonts w:ascii="Times New Roman" w:hAnsi="Times New Roman" w:cs="Times New Roman"/>
        </w:rPr>
        <w:t xml:space="preserve"> and their commitment to top-notch service</w:t>
      </w:r>
      <w:r w:rsidR="00D45FA6">
        <w:rPr>
          <w:rFonts w:ascii="Times New Roman" w:hAnsi="Times New Roman" w:cs="Times New Roman"/>
        </w:rPr>
        <w:t>.</w:t>
      </w:r>
      <w:r w:rsidR="0048218D">
        <w:rPr>
          <w:rFonts w:ascii="Times New Roman" w:hAnsi="Times New Roman" w:cs="Times New Roman"/>
        </w:rPr>
        <w:t xml:space="preserve"> </w:t>
      </w:r>
      <w:r w:rsidR="00EA222B">
        <w:rPr>
          <w:rFonts w:ascii="Times New Roman" w:hAnsi="Times New Roman" w:cs="Times New Roman"/>
        </w:rPr>
        <w:t>In 2012, “Connect Stores”</w:t>
      </w:r>
      <w:r w:rsidR="00EE46C1">
        <w:rPr>
          <w:rFonts w:ascii="Times New Roman" w:hAnsi="Times New Roman" w:cs="Times New Roman"/>
        </w:rPr>
        <w:t xml:space="preserve"> were developed </w:t>
      </w:r>
      <w:r w:rsidR="002C4D1C">
        <w:rPr>
          <w:rFonts w:ascii="Times New Roman" w:hAnsi="Times New Roman" w:cs="Times New Roman"/>
        </w:rPr>
        <w:t xml:space="preserve">that featured </w:t>
      </w:r>
      <w:r w:rsidR="001E60A9">
        <w:rPr>
          <w:rFonts w:ascii="Times New Roman" w:hAnsi="Times New Roman" w:cs="Times New Roman"/>
        </w:rPr>
        <w:t>the iconic Geek Squad Solution Center, which offered free tech support consultations and classes. The same year, Best Buy also announced their new “Samsung Experience Shops”</w:t>
      </w:r>
      <w:r w:rsidR="00865FB5">
        <w:rPr>
          <w:rFonts w:ascii="Times New Roman" w:hAnsi="Times New Roman" w:cs="Times New Roman"/>
        </w:rPr>
        <w:t xml:space="preserve"> within its larger stores. New developments </w:t>
      </w:r>
      <w:r w:rsidR="0006136E">
        <w:rPr>
          <w:rFonts w:ascii="Times New Roman" w:hAnsi="Times New Roman" w:cs="Times New Roman"/>
        </w:rPr>
        <w:t>were at the hallmark of Best Buy’s campai</w:t>
      </w:r>
      <w:r w:rsidR="00D11964">
        <w:rPr>
          <w:rFonts w:ascii="Times New Roman" w:hAnsi="Times New Roman" w:cs="Times New Roman"/>
        </w:rPr>
        <w:t>gn, and it seemed to be working with its consumers.</w:t>
      </w:r>
      <w:r w:rsidR="00D45FA6">
        <w:rPr>
          <w:rFonts w:ascii="Times New Roman" w:hAnsi="Times New Roman" w:cs="Times New Roman"/>
        </w:rPr>
        <w:t xml:space="preserve"> </w:t>
      </w:r>
      <w:r w:rsidR="004153FF">
        <w:rPr>
          <w:rFonts w:ascii="Times New Roman" w:hAnsi="Times New Roman" w:cs="Times New Roman"/>
        </w:rPr>
        <w:t xml:space="preserve"> </w:t>
      </w:r>
      <w:r w:rsidR="0050588D">
        <w:rPr>
          <w:rFonts w:ascii="Times New Roman" w:hAnsi="Times New Roman" w:cs="Times New Roman"/>
        </w:rPr>
        <w:t xml:space="preserve"> </w:t>
      </w:r>
    </w:p>
    <w:p w14:paraId="0EC63D29" w14:textId="359B9665" w:rsidR="00460F21" w:rsidRDefault="00D11964" w:rsidP="006B5B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60CA">
        <w:rPr>
          <w:rFonts w:ascii="Times New Roman" w:hAnsi="Times New Roman" w:cs="Times New Roman"/>
        </w:rPr>
        <w:t xml:space="preserve">Best Buy’s decision to meet the needs of its consumers is an example of </w:t>
      </w:r>
      <w:r w:rsidR="000005D9">
        <w:rPr>
          <w:rFonts w:ascii="Times New Roman" w:hAnsi="Times New Roman" w:cs="Times New Roman"/>
        </w:rPr>
        <w:t xml:space="preserve">the </w:t>
      </w:r>
      <w:r w:rsidR="000005D9" w:rsidRPr="000005D9">
        <w:rPr>
          <w:rFonts w:ascii="Times New Roman" w:hAnsi="Times New Roman" w:cs="Times New Roman"/>
          <w:b/>
        </w:rPr>
        <w:t>contingency theory</w:t>
      </w:r>
      <w:r w:rsidR="000005D9">
        <w:rPr>
          <w:rFonts w:ascii="Times New Roman" w:hAnsi="Times New Roman" w:cs="Times New Roman"/>
        </w:rPr>
        <w:t xml:space="preserve"> because</w:t>
      </w:r>
      <w:r w:rsidR="007C3BA0">
        <w:rPr>
          <w:rFonts w:ascii="Times New Roman" w:hAnsi="Times New Roman" w:cs="Times New Roman"/>
        </w:rPr>
        <w:t xml:space="preserve"> </w:t>
      </w:r>
      <w:r w:rsidR="00120C15">
        <w:rPr>
          <w:rFonts w:ascii="Times New Roman" w:hAnsi="Times New Roman" w:cs="Times New Roman"/>
        </w:rPr>
        <w:t xml:space="preserve">the company stopped advocating for its own </w:t>
      </w:r>
      <w:r w:rsidR="002446E3">
        <w:rPr>
          <w:rFonts w:ascii="Times New Roman" w:hAnsi="Times New Roman" w:cs="Times New Roman"/>
        </w:rPr>
        <w:t>higher prices and began accommodating customers’ preference</w:t>
      </w:r>
      <w:r w:rsidR="00204796">
        <w:rPr>
          <w:rFonts w:ascii="Times New Roman" w:hAnsi="Times New Roman" w:cs="Times New Roman"/>
        </w:rPr>
        <w:t>s</w:t>
      </w:r>
      <w:r w:rsidR="002446E3">
        <w:rPr>
          <w:rFonts w:ascii="Times New Roman" w:hAnsi="Times New Roman" w:cs="Times New Roman"/>
        </w:rPr>
        <w:t xml:space="preserve"> for lower prices. Part of this effort was giving in to online retailers with discounted prices on pr</w:t>
      </w:r>
      <w:r w:rsidR="0036655C">
        <w:rPr>
          <w:rFonts w:ascii="Times New Roman" w:hAnsi="Times New Roman" w:cs="Times New Roman"/>
        </w:rPr>
        <w:t>oducts, especially electron</w:t>
      </w:r>
      <w:r w:rsidR="003E7EF1">
        <w:rPr>
          <w:rFonts w:ascii="Times New Roman" w:hAnsi="Times New Roman" w:cs="Times New Roman"/>
        </w:rPr>
        <w:t xml:space="preserve">ics. It can also be argued that </w:t>
      </w:r>
      <w:r w:rsidR="00F42EAA">
        <w:rPr>
          <w:rFonts w:ascii="Times New Roman" w:hAnsi="Times New Roman" w:cs="Times New Roman"/>
          <w:b/>
        </w:rPr>
        <w:t>relationship management theory</w:t>
      </w:r>
      <w:r w:rsidR="0078163A">
        <w:rPr>
          <w:rFonts w:ascii="Times New Roman" w:hAnsi="Times New Roman" w:cs="Times New Roman"/>
        </w:rPr>
        <w:t xml:space="preserve"> is present in this case because </w:t>
      </w:r>
      <w:r w:rsidR="00BF7BFD">
        <w:rPr>
          <w:rFonts w:ascii="Times New Roman" w:hAnsi="Times New Roman" w:cs="Times New Roman"/>
        </w:rPr>
        <w:t xml:space="preserve">Best Buy </w:t>
      </w:r>
      <w:r w:rsidR="006C532A">
        <w:rPr>
          <w:rFonts w:ascii="Times New Roman" w:hAnsi="Times New Roman" w:cs="Times New Roman"/>
        </w:rPr>
        <w:t xml:space="preserve">could not thrive without </w:t>
      </w:r>
      <w:r w:rsidR="00A36268">
        <w:rPr>
          <w:rFonts w:ascii="Times New Roman" w:hAnsi="Times New Roman" w:cs="Times New Roman"/>
        </w:rPr>
        <w:t xml:space="preserve">having a relationship with </w:t>
      </w:r>
      <w:r w:rsidR="006C532A">
        <w:rPr>
          <w:rFonts w:ascii="Times New Roman" w:hAnsi="Times New Roman" w:cs="Times New Roman"/>
        </w:rPr>
        <w:t xml:space="preserve">its customers, </w:t>
      </w:r>
      <w:r w:rsidR="00A36268">
        <w:rPr>
          <w:rFonts w:ascii="Times New Roman" w:hAnsi="Times New Roman" w:cs="Times New Roman"/>
        </w:rPr>
        <w:t>which is why the company became accommodative in the first place. I</w:t>
      </w:r>
      <w:r w:rsidR="006C532A">
        <w:rPr>
          <w:rFonts w:ascii="Times New Roman" w:hAnsi="Times New Roman" w:cs="Times New Roman"/>
        </w:rPr>
        <w:t xml:space="preserve">f </w:t>
      </w:r>
      <w:r w:rsidR="00F21F3F">
        <w:rPr>
          <w:rFonts w:ascii="Times New Roman" w:hAnsi="Times New Roman" w:cs="Times New Roman"/>
        </w:rPr>
        <w:t>both the company and consumers did not have a mu</w:t>
      </w:r>
      <w:r w:rsidR="00A36268">
        <w:rPr>
          <w:rFonts w:ascii="Times New Roman" w:hAnsi="Times New Roman" w:cs="Times New Roman"/>
        </w:rPr>
        <w:t>tually beneficial relationship, there would be no relationship at all.</w:t>
      </w:r>
    </w:p>
    <w:p w14:paraId="1DD2EFAE" w14:textId="62BE0BC2" w:rsidR="00460F21" w:rsidRDefault="001A631B" w:rsidP="00C279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B0C">
        <w:rPr>
          <w:rFonts w:ascii="Times New Roman" w:hAnsi="Times New Roman" w:cs="Times New Roman"/>
        </w:rPr>
        <w:t xml:space="preserve">The model in this case is the </w:t>
      </w:r>
      <w:r w:rsidR="00634B0C" w:rsidRPr="00634B0C">
        <w:rPr>
          <w:rFonts w:ascii="Times New Roman" w:hAnsi="Times New Roman" w:cs="Times New Roman"/>
          <w:b/>
        </w:rPr>
        <w:t>two-way asymmetrical model of public relations</w:t>
      </w:r>
      <w:r w:rsidR="00C2791C">
        <w:rPr>
          <w:rFonts w:ascii="Times New Roman" w:hAnsi="Times New Roman" w:cs="Times New Roman"/>
        </w:rPr>
        <w:t xml:space="preserve"> because information is flowing both ways. Customers are responding to Best Buy’s prices by a large majority of them not buying the products they see in-store. Therefore, Best Buy responded to these realities by becoming more price-competitive.</w:t>
      </w:r>
      <w:r w:rsidR="00633F8A">
        <w:rPr>
          <w:rFonts w:ascii="Times New Roman" w:hAnsi="Times New Roman" w:cs="Times New Roman"/>
        </w:rPr>
        <w:t xml:space="preserve"> </w:t>
      </w:r>
      <w:r w:rsidR="006F7548">
        <w:rPr>
          <w:rFonts w:ascii="Times New Roman" w:hAnsi="Times New Roman" w:cs="Times New Roman"/>
        </w:rPr>
        <w:t xml:space="preserve">This case is not quite press </w:t>
      </w:r>
      <w:proofErr w:type="spellStart"/>
      <w:r w:rsidR="006F7548">
        <w:rPr>
          <w:rFonts w:ascii="Times New Roman" w:hAnsi="Times New Roman" w:cs="Times New Roman"/>
        </w:rPr>
        <w:t>agentry</w:t>
      </w:r>
      <w:proofErr w:type="spellEnd"/>
      <w:r w:rsidR="006F7548">
        <w:rPr>
          <w:rFonts w:ascii="Times New Roman" w:hAnsi="Times New Roman" w:cs="Times New Roman"/>
        </w:rPr>
        <w:t xml:space="preserve"> because instead of simply using persuasive tactics, Best Buy </w:t>
      </w:r>
      <w:r w:rsidR="003A046A">
        <w:rPr>
          <w:rFonts w:ascii="Times New Roman" w:hAnsi="Times New Roman" w:cs="Times New Roman"/>
        </w:rPr>
        <w:t xml:space="preserve">depended on scientific persuasion, using </w:t>
      </w:r>
      <w:bookmarkStart w:id="0" w:name="_GoBack"/>
      <w:bookmarkEnd w:id="0"/>
      <w:r w:rsidR="003A046A">
        <w:rPr>
          <w:rFonts w:ascii="Times New Roman" w:hAnsi="Times New Roman" w:cs="Times New Roman"/>
        </w:rPr>
        <w:t xml:space="preserve">financial analysts to </w:t>
      </w:r>
      <w:r w:rsidR="007510B4">
        <w:rPr>
          <w:rFonts w:ascii="Times New Roman" w:hAnsi="Times New Roman" w:cs="Times New Roman"/>
        </w:rPr>
        <w:t xml:space="preserve">help them </w:t>
      </w:r>
      <w:r w:rsidR="00E136D1">
        <w:rPr>
          <w:rFonts w:ascii="Times New Roman" w:hAnsi="Times New Roman" w:cs="Times New Roman"/>
        </w:rPr>
        <w:t xml:space="preserve">research and </w:t>
      </w:r>
      <w:r w:rsidR="007510B4">
        <w:rPr>
          <w:rFonts w:ascii="Times New Roman" w:hAnsi="Times New Roman" w:cs="Times New Roman"/>
        </w:rPr>
        <w:t>make tough decisions, and relied on the feedback of whether consumers we</w:t>
      </w:r>
      <w:r w:rsidR="00E136D1">
        <w:rPr>
          <w:rFonts w:ascii="Times New Roman" w:hAnsi="Times New Roman" w:cs="Times New Roman"/>
        </w:rPr>
        <w:t>re responsive to these changes. Best Buy definitely wanted its customers to accept its new way of thinking, and results show that their aggressive transformation worked.</w:t>
      </w:r>
    </w:p>
    <w:p w14:paraId="6624FF0C" w14:textId="68A98DDA" w:rsidR="00460F21" w:rsidRDefault="00664379" w:rsidP="006B5B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5C38">
        <w:rPr>
          <w:rFonts w:ascii="Times New Roman" w:hAnsi="Times New Roman" w:cs="Times New Roman"/>
        </w:rPr>
        <w:t xml:space="preserve">The PRSA Code of Ethics also plays an important role in this case, especially the value of </w:t>
      </w:r>
      <w:r w:rsidR="00B05C38" w:rsidRPr="00B05C38">
        <w:rPr>
          <w:rFonts w:ascii="Times New Roman" w:hAnsi="Times New Roman" w:cs="Times New Roman"/>
          <w:b/>
        </w:rPr>
        <w:t>honesty</w:t>
      </w:r>
      <w:r w:rsidR="00B05C38">
        <w:rPr>
          <w:rFonts w:ascii="Times New Roman" w:hAnsi="Times New Roman" w:cs="Times New Roman"/>
        </w:rPr>
        <w:t xml:space="preserve">. </w:t>
      </w:r>
      <w:r w:rsidR="00AD32B7">
        <w:rPr>
          <w:rFonts w:ascii="Times New Roman" w:hAnsi="Times New Roman" w:cs="Times New Roman"/>
        </w:rPr>
        <w:t>Throughout the campaign, Best Buy was truthful to its public by transparently presenting them with new information as it became available, largely through their website.</w:t>
      </w:r>
      <w:r w:rsidR="001D409B">
        <w:rPr>
          <w:rFonts w:ascii="Times New Roman" w:hAnsi="Times New Roman" w:cs="Times New Roman"/>
        </w:rPr>
        <w:t xml:space="preserve"> Although Best Buy was successful in its aggressive tactics to make its way back to the top, every company can approve their approach. Best Buy could have focused on being m</w:t>
      </w:r>
      <w:r w:rsidR="00C026C1">
        <w:rPr>
          <w:rFonts w:ascii="Times New Roman" w:hAnsi="Times New Roman" w:cs="Times New Roman"/>
        </w:rPr>
        <w:t xml:space="preserve">ore relatable to its customers. For example, the Super Bowl ad featuring Amy </w:t>
      </w:r>
      <w:proofErr w:type="spellStart"/>
      <w:r w:rsidR="00C026C1">
        <w:rPr>
          <w:rFonts w:ascii="Times New Roman" w:hAnsi="Times New Roman" w:cs="Times New Roman"/>
        </w:rPr>
        <w:t>Poehler</w:t>
      </w:r>
      <w:proofErr w:type="spellEnd"/>
      <w:r w:rsidR="00C026C1">
        <w:rPr>
          <w:rFonts w:ascii="Times New Roman" w:hAnsi="Times New Roman" w:cs="Times New Roman"/>
        </w:rPr>
        <w:t xml:space="preserve"> was understandable because there was a large </w:t>
      </w:r>
      <w:r w:rsidR="00347627">
        <w:rPr>
          <w:rFonts w:ascii="Times New Roman" w:hAnsi="Times New Roman" w:cs="Times New Roman"/>
        </w:rPr>
        <w:t xml:space="preserve">viewing audience seeking entertainment, but creating other television commercials with regular people could be effective so that </w:t>
      </w:r>
      <w:r w:rsidR="00072197">
        <w:rPr>
          <w:rFonts w:ascii="Times New Roman" w:hAnsi="Times New Roman" w:cs="Times New Roman"/>
        </w:rPr>
        <w:t>customers</w:t>
      </w:r>
      <w:r w:rsidR="00347627">
        <w:rPr>
          <w:rFonts w:ascii="Times New Roman" w:hAnsi="Times New Roman" w:cs="Times New Roman"/>
        </w:rPr>
        <w:t xml:space="preserve"> can relate more easily. This would emphasize the </w:t>
      </w:r>
      <w:r w:rsidR="00347627" w:rsidRPr="00ED4563">
        <w:rPr>
          <w:rFonts w:ascii="Times New Roman" w:hAnsi="Times New Roman" w:cs="Times New Roman"/>
          <w:b/>
        </w:rPr>
        <w:t>two-step flow theory</w:t>
      </w:r>
      <w:r w:rsidR="00347627">
        <w:rPr>
          <w:rFonts w:ascii="Times New Roman" w:hAnsi="Times New Roman" w:cs="Times New Roman"/>
        </w:rPr>
        <w:t xml:space="preserve">, in which </w:t>
      </w:r>
      <w:r w:rsidR="00D85312">
        <w:rPr>
          <w:rFonts w:ascii="Times New Roman" w:hAnsi="Times New Roman" w:cs="Times New Roman"/>
        </w:rPr>
        <w:t>opinion leaders are most effective when they share the same social status as their supporters</w:t>
      </w:r>
      <w:r w:rsidR="00BE56A3">
        <w:rPr>
          <w:rFonts w:ascii="Times New Roman" w:hAnsi="Times New Roman" w:cs="Times New Roman"/>
        </w:rPr>
        <w:t>.</w:t>
      </w:r>
    </w:p>
    <w:p w14:paraId="10511AC4" w14:textId="3AFA83BC" w:rsidR="0055773F" w:rsidRDefault="0055773F" w:rsidP="006B5B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438">
        <w:rPr>
          <w:rFonts w:ascii="Times New Roman" w:hAnsi="Times New Roman" w:cs="Times New Roman"/>
        </w:rPr>
        <w:t xml:space="preserve">Despite challenges along the way, investors were confident in Best Buy’s future. Their stock had risen and they were moving forward </w:t>
      </w:r>
      <w:r w:rsidR="00E4595D">
        <w:rPr>
          <w:rFonts w:ascii="Times New Roman" w:hAnsi="Times New Roman" w:cs="Times New Roman"/>
        </w:rPr>
        <w:t xml:space="preserve">to keep up with the fast pace of the e-commerce world. </w:t>
      </w:r>
    </w:p>
    <w:p w14:paraId="34594F32" w14:textId="77777777" w:rsidR="00460F21" w:rsidRDefault="00460F21" w:rsidP="006B5B31">
      <w:pPr>
        <w:spacing w:line="480" w:lineRule="auto"/>
        <w:rPr>
          <w:rFonts w:ascii="Times New Roman" w:hAnsi="Times New Roman" w:cs="Times New Roman"/>
        </w:rPr>
      </w:pPr>
    </w:p>
    <w:p w14:paraId="4F27B274" w14:textId="77777777" w:rsidR="00DA5B94" w:rsidRPr="0021180C" w:rsidRDefault="00DA5B94" w:rsidP="00DA5B94">
      <w:pPr>
        <w:spacing w:line="480" w:lineRule="auto"/>
        <w:rPr>
          <w:rFonts w:ascii="Times New Roman" w:hAnsi="Times New Roman" w:cs="Times New Roman"/>
          <w:i/>
        </w:rPr>
      </w:pPr>
      <w:r w:rsidRPr="0021180C">
        <w:rPr>
          <w:rFonts w:ascii="Times New Roman" w:hAnsi="Times New Roman" w:cs="Times New Roman"/>
          <w:i/>
        </w:rPr>
        <w:t>Discussion Questions</w:t>
      </w:r>
    </w:p>
    <w:p w14:paraId="347D8A19" w14:textId="72272D33" w:rsidR="00DA5B94" w:rsidRDefault="001C6C62" w:rsidP="00F5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communication tactics most set Best Buy apart from its competitors?</w:t>
      </w:r>
    </w:p>
    <w:p w14:paraId="3769D543" w14:textId="52D84BF5" w:rsidR="001C6C62" w:rsidRDefault="00F54E4A" w:rsidP="00F5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other reasons that online retailers surged ahead of Best Buy besides their low prices?</w:t>
      </w:r>
    </w:p>
    <w:p w14:paraId="2288CA5E" w14:textId="3C5460C0" w:rsidR="00F54E4A" w:rsidRDefault="004E0488" w:rsidP="00F5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Best Buy’s new tagline, “Making Technology Work for You,” effective?</w:t>
      </w:r>
    </w:p>
    <w:p w14:paraId="59DE32EC" w14:textId="1BAD2F1F" w:rsidR="004E0488" w:rsidRDefault="009313C1" w:rsidP="00F5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</w:t>
      </w:r>
      <w:r w:rsidR="00236C7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showrooming</w:t>
      </w:r>
      <w:r w:rsidR="00236C7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266E83">
        <w:rPr>
          <w:rFonts w:ascii="Times New Roman" w:hAnsi="Times New Roman" w:cs="Times New Roman"/>
        </w:rPr>
        <w:t>still a problem at Best Buy? Why or why not?</w:t>
      </w:r>
    </w:p>
    <w:p w14:paraId="6BA8AEBC" w14:textId="60661346" w:rsidR="00266E83" w:rsidRPr="00DA5B94" w:rsidRDefault="00FB2123" w:rsidP="00F5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your own </w:t>
      </w:r>
      <w:r w:rsidR="00A53080">
        <w:rPr>
          <w:rFonts w:ascii="Times New Roman" w:hAnsi="Times New Roman" w:cs="Times New Roman"/>
        </w:rPr>
        <w:t xml:space="preserve">knowledge and </w:t>
      </w:r>
      <w:r>
        <w:rPr>
          <w:rFonts w:ascii="Times New Roman" w:hAnsi="Times New Roman" w:cs="Times New Roman"/>
        </w:rPr>
        <w:t>experience, how much do you think Best Buy has improved since 2012?</w:t>
      </w:r>
    </w:p>
    <w:p w14:paraId="613FF0DA" w14:textId="77777777" w:rsidR="00460F21" w:rsidRDefault="00460F21" w:rsidP="006B5B31">
      <w:pPr>
        <w:spacing w:line="480" w:lineRule="auto"/>
        <w:rPr>
          <w:rFonts w:ascii="Times New Roman" w:hAnsi="Times New Roman" w:cs="Times New Roman"/>
        </w:rPr>
      </w:pPr>
    </w:p>
    <w:p w14:paraId="229C3242" w14:textId="77777777" w:rsidR="006B5B31" w:rsidRDefault="006B5B31" w:rsidP="00992AAA">
      <w:pPr>
        <w:spacing w:line="480" w:lineRule="auto"/>
        <w:rPr>
          <w:rFonts w:ascii="Times New Roman" w:hAnsi="Times New Roman" w:cs="Times New Roman"/>
        </w:rPr>
      </w:pPr>
    </w:p>
    <w:p w14:paraId="151C1AC1" w14:textId="77777777" w:rsidR="00E30201" w:rsidRPr="00992AAA" w:rsidRDefault="00E30201" w:rsidP="00992AAA">
      <w:pPr>
        <w:spacing w:line="480" w:lineRule="auto"/>
        <w:rPr>
          <w:rFonts w:ascii="Times New Roman" w:hAnsi="Times New Roman" w:cs="Times New Roman"/>
        </w:rPr>
      </w:pPr>
    </w:p>
    <w:p w14:paraId="109F30B0" w14:textId="77777777" w:rsidR="0024467E" w:rsidRDefault="0024467E" w:rsidP="0024467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461B8DD4" w14:textId="77777777" w:rsidR="0024467E" w:rsidRDefault="0024467E" w:rsidP="0024467E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Swann, P. (2014). </w:t>
      </w:r>
      <w:r>
        <w:rPr>
          <w:rFonts w:ascii="Times New Roman" w:hAnsi="Times New Roman" w:cs="Times New Roman"/>
          <w:i/>
        </w:rPr>
        <w:t xml:space="preserve">Cases in Public Relations Management: The Rise of Social Media and Activism </w:t>
      </w:r>
      <w:r w:rsidRPr="0085163A">
        <w:rPr>
          <w:rFonts w:ascii="Times New Roman" w:hAnsi="Times New Roman" w:cs="Times New Roman"/>
        </w:rPr>
        <w:t>(2</w:t>
      </w:r>
      <w:r w:rsidRPr="0085163A">
        <w:rPr>
          <w:rFonts w:ascii="Times New Roman" w:hAnsi="Times New Roman" w:cs="Times New Roman"/>
          <w:vertAlign w:val="superscript"/>
        </w:rPr>
        <w:t>nd</w:t>
      </w:r>
      <w:r w:rsidRPr="0085163A">
        <w:rPr>
          <w:rFonts w:ascii="Times New Roman" w:hAnsi="Times New Roman" w:cs="Times New Roman"/>
        </w:rPr>
        <w:t xml:space="preserve"> Edition).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New York, NY: Routledge.</w:t>
      </w:r>
    </w:p>
    <w:p w14:paraId="29C461EE" w14:textId="77777777" w:rsidR="00864BF0" w:rsidRDefault="00864BF0"/>
    <w:sectPr w:rsidR="00864BF0" w:rsidSect="00D8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5E31" w14:textId="77777777" w:rsidR="00E573F0" w:rsidRDefault="00E573F0" w:rsidP="00735CF1">
      <w:r>
        <w:separator/>
      </w:r>
    </w:p>
  </w:endnote>
  <w:endnote w:type="continuationSeparator" w:id="0">
    <w:p w14:paraId="02CEC876" w14:textId="77777777" w:rsidR="00E573F0" w:rsidRDefault="00E573F0" w:rsidP="0073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43638" w14:textId="77777777" w:rsidR="00E573F0" w:rsidRDefault="00E573F0" w:rsidP="00735CF1">
      <w:r>
        <w:separator/>
      </w:r>
    </w:p>
  </w:footnote>
  <w:footnote w:type="continuationSeparator" w:id="0">
    <w:p w14:paraId="3AA8DE79" w14:textId="77777777" w:rsidR="00E573F0" w:rsidRDefault="00E573F0" w:rsidP="0073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279"/>
    <w:multiLevelType w:val="hybridMultilevel"/>
    <w:tmpl w:val="75EA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16"/>
    <w:rsid w:val="000005D9"/>
    <w:rsid w:val="00006120"/>
    <w:rsid w:val="000118A1"/>
    <w:rsid w:val="00012D40"/>
    <w:rsid w:val="00015D5E"/>
    <w:rsid w:val="00035E90"/>
    <w:rsid w:val="000438E5"/>
    <w:rsid w:val="00060438"/>
    <w:rsid w:val="0006136E"/>
    <w:rsid w:val="00072197"/>
    <w:rsid w:val="000A5D10"/>
    <w:rsid w:val="000D4BEC"/>
    <w:rsid w:val="001047B7"/>
    <w:rsid w:val="00107329"/>
    <w:rsid w:val="00120C15"/>
    <w:rsid w:val="00141B39"/>
    <w:rsid w:val="001902A2"/>
    <w:rsid w:val="001A2E35"/>
    <w:rsid w:val="001A631B"/>
    <w:rsid w:val="001C6C62"/>
    <w:rsid w:val="001D409B"/>
    <w:rsid w:val="001E60A9"/>
    <w:rsid w:val="00204796"/>
    <w:rsid w:val="00207649"/>
    <w:rsid w:val="00222B50"/>
    <w:rsid w:val="002255B1"/>
    <w:rsid w:val="00236C73"/>
    <w:rsid w:val="0024289A"/>
    <w:rsid w:val="0024467E"/>
    <w:rsid w:val="002446E3"/>
    <w:rsid w:val="0024591A"/>
    <w:rsid w:val="00266E83"/>
    <w:rsid w:val="00272320"/>
    <w:rsid w:val="00286B58"/>
    <w:rsid w:val="002C4D1C"/>
    <w:rsid w:val="002F3E81"/>
    <w:rsid w:val="00347627"/>
    <w:rsid w:val="00350555"/>
    <w:rsid w:val="0035096A"/>
    <w:rsid w:val="00365D4E"/>
    <w:rsid w:val="0036655C"/>
    <w:rsid w:val="003700FB"/>
    <w:rsid w:val="00381F03"/>
    <w:rsid w:val="00382AC0"/>
    <w:rsid w:val="00385E56"/>
    <w:rsid w:val="003A046A"/>
    <w:rsid w:val="003A0F40"/>
    <w:rsid w:val="003B5557"/>
    <w:rsid w:val="003C7838"/>
    <w:rsid w:val="003D6272"/>
    <w:rsid w:val="003E7373"/>
    <w:rsid w:val="003E7EF1"/>
    <w:rsid w:val="00412BC0"/>
    <w:rsid w:val="004153FF"/>
    <w:rsid w:val="004242E1"/>
    <w:rsid w:val="00435A9D"/>
    <w:rsid w:val="00441E2A"/>
    <w:rsid w:val="004505A3"/>
    <w:rsid w:val="00451D5C"/>
    <w:rsid w:val="00454FFA"/>
    <w:rsid w:val="00460F21"/>
    <w:rsid w:val="004753F5"/>
    <w:rsid w:val="0048218D"/>
    <w:rsid w:val="004A0B22"/>
    <w:rsid w:val="004D025C"/>
    <w:rsid w:val="004D1426"/>
    <w:rsid w:val="004E0488"/>
    <w:rsid w:val="004F65A4"/>
    <w:rsid w:val="0050588D"/>
    <w:rsid w:val="00506A1A"/>
    <w:rsid w:val="00513980"/>
    <w:rsid w:val="00527F4F"/>
    <w:rsid w:val="00540049"/>
    <w:rsid w:val="0055773F"/>
    <w:rsid w:val="00571187"/>
    <w:rsid w:val="0058022D"/>
    <w:rsid w:val="0058600B"/>
    <w:rsid w:val="005972F7"/>
    <w:rsid w:val="005B0A16"/>
    <w:rsid w:val="005E60CA"/>
    <w:rsid w:val="005F3BD2"/>
    <w:rsid w:val="006225B7"/>
    <w:rsid w:val="00622904"/>
    <w:rsid w:val="006320D9"/>
    <w:rsid w:val="00633F8A"/>
    <w:rsid w:val="00634B0C"/>
    <w:rsid w:val="00636CA9"/>
    <w:rsid w:val="00654B74"/>
    <w:rsid w:val="00664379"/>
    <w:rsid w:val="00672357"/>
    <w:rsid w:val="0068527E"/>
    <w:rsid w:val="00694C40"/>
    <w:rsid w:val="00695513"/>
    <w:rsid w:val="006B5B31"/>
    <w:rsid w:val="006C532A"/>
    <w:rsid w:val="006C571F"/>
    <w:rsid w:val="006E623C"/>
    <w:rsid w:val="006F7548"/>
    <w:rsid w:val="0070191A"/>
    <w:rsid w:val="00735CF1"/>
    <w:rsid w:val="007510B4"/>
    <w:rsid w:val="0075749E"/>
    <w:rsid w:val="0076050B"/>
    <w:rsid w:val="00770B01"/>
    <w:rsid w:val="0078163A"/>
    <w:rsid w:val="007B44F0"/>
    <w:rsid w:val="007C3BA0"/>
    <w:rsid w:val="007C67D2"/>
    <w:rsid w:val="007F4F6F"/>
    <w:rsid w:val="00834F4E"/>
    <w:rsid w:val="008450D5"/>
    <w:rsid w:val="00864BF0"/>
    <w:rsid w:val="00865FB5"/>
    <w:rsid w:val="00872A40"/>
    <w:rsid w:val="0088568C"/>
    <w:rsid w:val="008D293C"/>
    <w:rsid w:val="00901521"/>
    <w:rsid w:val="00915F31"/>
    <w:rsid w:val="00924DD0"/>
    <w:rsid w:val="009313C1"/>
    <w:rsid w:val="0094528F"/>
    <w:rsid w:val="00945943"/>
    <w:rsid w:val="00973741"/>
    <w:rsid w:val="00992AAA"/>
    <w:rsid w:val="009A1FF2"/>
    <w:rsid w:val="009B5A7F"/>
    <w:rsid w:val="009E4368"/>
    <w:rsid w:val="00A01C88"/>
    <w:rsid w:val="00A03A7A"/>
    <w:rsid w:val="00A069E2"/>
    <w:rsid w:val="00A24716"/>
    <w:rsid w:val="00A36268"/>
    <w:rsid w:val="00A53080"/>
    <w:rsid w:val="00A73A92"/>
    <w:rsid w:val="00A94A06"/>
    <w:rsid w:val="00AA5FDE"/>
    <w:rsid w:val="00AD32B7"/>
    <w:rsid w:val="00AD6894"/>
    <w:rsid w:val="00B01E35"/>
    <w:rsid w:val="00B05C38"/>
    <w:rsid w:val="00B23F4D"/>
    <w:rsid w:val="00B4608D"/>
    <w:rsid w:val="00B81308"/>
    <w:rsid w:val="00B97C47"/>
    <w:rsid w:val="00BC6830"/>
    <w:rsid w:val="00BE56A3"/>
    <w:rsid w:val="00BF7BFD"/>
    <w:rsid w:val="00C026C1"/>
    <w:rsid w:val="00C1080A"/>
    <w:rsid w:val="00C2791C"/>
    <w:rsid w:val="00C359CB"/>
    <w:rsid w:val="00C91451"/>
    <w:rsid w:val="00CA0726"/>
    <w:rsid w:val="00CD5F5F"/>
    <w:rsid w:val="00CE71B9"/>
    <w:rsid w:val="00CF1162"/>
    <w:rsid w:val="00D00E95"/>
    <w:rsid w:val="00D11964"/>
    <w:rsid w:val="00D13741"/>
    <w:rsid w:val="00D45FA6"/>
    <w:rsid w:val="00D57382"/>
    <w:rsid w:val="00D6578F"/>
    <w:rsid w:val="00D8117A"/>
    <w:rsid w:val="00D85312"/>
    <w:rsid w:val="00D87AC5"/>
    <w:rsid w:val="00D935EB"/>
    <w:rsid w:val="00D97E66"/>
    <w:rsid w:val="00DA5B94"/>
    <w:rsid w:val="00DE14E9"/>
    <w:rsid w:val="00DE6C66"/>
    <w:rsid w:val="00E136D1"/>
    <w:rsid w:val="00E14196"/>
    <w:rsid w:val="00E30201"/>
    <w:rsid w:val="00E43E0B"/>
    <w:rsid w:val="00E4595D"/>
    <w:rsid w:val="00E5020E"/>
    <w:rsid w:val="00E573F0"/>
    <w:rsid w:val="00E6223A"/>
    <w:rsid w:val="00E80687"/>
    <w:rsid w:val="00EA222B"/>
    <w:rsid w:val="00ED3EA9"/>
    <w:rsid w:val="00ED4563"/>
    <w:rsid w:val="00EE34DA"/>
    <w:rsid w:val="00EE46C1"/>
    <w:rsid w:val="00F105F9"/>
    <w:rsid w:val="00F20630"/>
    <w:rsid w:val="00F21F3F"/>
    <w:rsid w:val="00F33F63"/>
    <w:rsid w:val="00F41CE4"/>
    <w:rsid w:val="00F42EAA"/>
    <w:rsid w:val="00F43490"/>
    <w:rsid w:val="00F54E4A"/>
    <w:rsid w:val="00F61A8A"/>
    <w:rsid w:val="00F662BA"/>
    <w:rsid w:val="00FB2123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039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1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F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5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F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A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1385</Words>
  <Characters>7898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Eghbali, Neeka</dc:creator>
  <cp:keywords/>
  <dc:description/>
  <cp:lastModifiedBy>Eghbali, Neeka</cp:lastModifiedBy>
  <cp:revision>264</cp:revision>
  <dcterms:created xsi:type="dcterms:W3CDTF">2017-12-02T17:52:00Z</dcterms:created>
  <dcterms:modified xsi:type="dcterms:W3CDTF">2017-12-04T10:29:00Z</dcterms:modified>
</cp:coreProperties>
</file>